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18" w:rsidRPr="00D2345E" w:rsidRDefault="003E1395" w:rsidP="008C4278">
      <w:pPr>
        <w:pStyle w:val="a6"/>
        <w:jc w:val="center"/>
        <w:rPr>
          <w:rFonts w:ascii="Georgia" w:hAnsi="Georgia"/>
          <w:b/>
          <w:sz w:val="24"/>
          <w:szCs w:val="24"/>
          <w:lang w:eastAsia="ru-RU"/>
        </w:rPr>
      </w:pPr>
      <w:r w:rsidRPr="00D2345E">
        <w:rPr>
          <w:rFonts w:ascii="Georgia" w:hAnsi="Georgia"/>
          <w:b/>
          <w:sz w:val="24"/>
          <w:szCs w:val="24"/>
          <w:lang w:eastAsia="ru-RU"/>
        </w:rPr>
        <w:t xml:space="preserve">Протоиерей </w:t>
      </w:r>
      <w:r w:rsidR="003439D5" w:rsidRPr="00D2345E">
        <w:rPr>
          <w:rFonts w:ascii="Georgia" w:hAnsi="Georgia"/>
          <w:b/>
          <w:sz w:val="24"/>
          <w:szCs w:val="24"/>
          <w:lang w:eastAsia="ru-RU"/>
        </w:rPr>
        <w:t>Леонид Петрович КУЧЕРУК</w:t>
      </w:r>
    </w:p>
    <w:p w:rsidR="00922FE7" w:rsidRPr="00D2345E" w:rsidRDefault="003439D5" w:rsidP="008C4278">
      <w:pPr>
        <w:pStyle w:val="a6"/>
        <w:jc w:val="center"/>
        <w:rPr>
          <w:rFonts w:ascii="Georgia" w:hAnsi="Georgia"/>
          <w:sz w:val="24"/>
          <w:szCs w:val="24"/>
          <w:lang w:eastAsia="ru-RU"/>
        </w:rPr>
      </w:pPr>
      <w:r w:rsidRPr="00D2345E">
        <w:rPr>
          <w:rFonts w:ascii="Georgia" w:hAnsi="Georgia"/>
          <w:sz w:val="24"/>
          <w:szCs w:val="24"/>
          <w:lang w:eastAsia="ru-RU"/>
        </w:rPr>
        <w:t>5 октября 1955</w:t>
      </w:r>
      <w:r w:rsidR="005C0319" w:rsidRPr="00D2345E">
        <w:rPr>
          <w:rFonts w:ascii="Georgia" w:hAnsi="Georgia"/>
          <w:sz w:val="24"/>
          <w:szCs w:val="24"/>
          <w:lang w:eastAsia="ru-RU"/>
        </w:rPr>
        <w:t xml:space="preserve"> г.</w:t>
      </w:r>
    </w:p>
    <w:p w:rsidR="005C0319" w:rsidRDefault="00D74991" w:rsidP="005C03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080000" cy="1693065"/>
            <wp:effectExtent l="0" t="0" r="6350" b="2540"/>
            <wp:docPr id="2" name="Рисунок 2" descr="C:\Users\user\Desktop\2015-08-2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25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6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46D" w:rsidRDefault="00F5141F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Настоятель</w:t>
      </w:r>
    </w:p>
    <w:p w:rsidR="008C4278" w:rsidRPr="00482CE3" w:rsidRDefault="008C4278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482CE3" w:rsidRPr="00E7746D" w:rsidRDefault="00932482" w:rsidP="00F5141F">
      <w:pPr>
        <w:shd w:val="clear" w:color="auto" w:fill="FFFFFF"/>
        <w:spacing w:after="0" w:line="360" w:lineRule="auto"/>
        <w:ind w:left="720" w:right="240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Храм</w:t>
      </w:r>
      <w:r w:rsidRPr="00932482">
        <w:rPr>
          <w:rFonts w:ascii="Georgia" w:hAnsi="Georgia"/>
          <w:sz w:val="18"/>
          <w:szCs w:val="18"/>
        </w:rPr>
        <w:t xml:space="preserve"> </w:t>
      </w:r>
      <w:r w:rsidR="003439D5">
        <w:rPr>
          <w:rFonts w:ascii="Georgia" w:hAnsi="Georgia"/>
          <w:sz w:val="18"/>
          <w:szCs w:val="18"/>
        </w:rPr>
        <w:t>преп. Алексея Человека Божия в Крылатском</w:t>
      </w:r>
      <w:r w:rsidR="00EE3BC4">
        <w:rPr>
          <w:rFonts w:ascii="Georgia" w:hAnsi="Georgia"/>
          <w:sz w:val="18"/>
          <w:szCs w:val="18"/>
        </w:rPr>
        <w:t xml:space="preserve"> </w:t>
      </w:r>
      <w:r w:rsidR="003E1395">
        <w:rPr>
          <w:rFonts w:ascii="Georgia" w:hAnsi="Georgia"/>
          <w:sz w:val="18"/>
          <w:szCs w:val="18"/>
        </w:rPr>
        <w:t xml:space="preserve"> </w:t>
      </w:r>
    </w:p>
    <w:p w:rsidR="00E7746D" w:rsidRDefault="00E7746D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Светское образование</w:t>
      </w:r>
    </w:p>
    <w:p w:rsidR="00922FE7" w:rsidRDefault="00177B7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85505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реднее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Духовное образование</w:t>
      </w:r>
    </w:p>
    <w:p w:rsidR="009805FE" w:rsidRDefault="00E02C5A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1980 г. – О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десская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 w:rsidR="0047351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еминария</w:t>
      </w:r>
    </w:p>
    <w:p w:rsidR="00EE3BC4" w:rsidRDefault="00E120A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1995 г. – М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осковская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уховная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</w:t>
      </w:r>
      <w:r w:rsidR="005A5008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кадемия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Хиротонисан</w:t>
      </w:r>
    </w:p>
    <w:p w:rsidR="00AC7E8A" w:rsidRPr="00AC7E8A" w:rsidRDefault="00E120A5" w:rsidP="002C2A3C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11 февраля 1979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</w:t>
      </w:r>
      <w:r w:rsidR="00AC7E8A" w:rsidRPr="00AC7E8A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сан диакона</w:t>
      </w:r>
    </w:p>
    <w:p w:rsidR="00922FE7" w:rsidRPr="00922FE7" w:rsidRDefault="00E120A5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12 февраля 1979</w:t>
      </w:r>
      <w:r w:rsidR="008505F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в сан пресвитера</w:t>
      </w:r>
    </w:p>
    <w:p w:rsidR="00922FE7" w:rsidRPr="0051360F" w:rsidRDefault="00922FE7" w:rsidP="0051360F">
      <w:pPr>
        <w:shd w:val="clear" w:color="auto" w:fill="FFFFFF"/>
        <w:spacing w:after="0"/>
        <w:ind w:right="2400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День тезоименитства</w:t>
      </w:r>
    </w:p>
    <w:p w:rsidR="00922FE7" w:rsidRPr="00922FE7" w:rsidRDefault="002B600B" w:rsidP="0051360F">
      <w:pPr>
        <w:shd w:val="clear" w:color="auto" w:fill="FFFFFF"/>
        <w:spacing w:before="120" w:after="120"/>
        <w:ind w:left="720" w:right="2400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21 августа</w:t>
      </w:r>
    </w:p>
    <w:p w:rsidR="003A77A9" w:rsidRPr="0051360F" w:rsidRDefault="00922FE7" w:rsidP="0051360F">
      <w:pPr>
        <w:shd w:val="clear" w:color="auto" w:fill="FFFFFF"/>
        <w:spacing w:before="100" w:beforeAutospacing="1" w:after="100" w:afterAutospacing="1"/>
        <w:outlineLvl w:val="2"/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>Награды</w:t>
      </w:r>
    </w:p>
    <w:p w:rsidR="0051360F" w:rsidRPr="0051360F" w:rsidRDefault="0051360F" w:rsidP="003A77A9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Иерархические (богослужебные награды): </w:t>
      </w:r>
    </w:p>
    <w:p w:rsidR="0051360F" w:rsidRDefault="002B600B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1980</w:t>
      </w:r>
      <w:r w:rsidR="0051360F" w:rsidRPr="0051360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набедренник;</w:t>
      </w:r>
    </w:p>
    <w:p w:rsidR="002C2A3C" w:rsidRDefault="002B600B" w:rsidP="003A77A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1980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камилавка;</w:t>
      </w:r>
    </w:p>
    <w:p w:rsidR="00855059" w:rsidRDefault="002B600B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</w:t>
      </w:r>
      <w:r w:rsidR="00A9765D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5</w:t>
      </w:r>
      <w:r w:rsidR="00BE55B9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наперс</w:t>
      </w:r>
      <w:r w:rsidR="002C2A3C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ный крест;</w:t>
      </w:r>
    </w:p>
    <w:p w:rsidR="00094934" w:rsidRDefault="002B600B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1988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сан протоиерея;</w:t>
      </w:r>
    </w:p>
    <w:p w:rsidR="00094934" w:rsidRDefault="00A9765D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1992</w:t>
      </w:r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палица;</w:t>
      </w:r>
    </w:p>
    <w:p w:rsidR="00EE3BC4" w:rsidRDefault="00A9765D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1999</w:t>
      </w:r>
      <w:bookmarkStart w:id="0" w:name="_GoBack"/>
      <w:bookmarkEnd w:id="0"/>
      <w:r w:rsidR="002B60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крест с украшениями;</w:t>
      </w:r>
    </w:p>
    <w:p w:rsidR="002B600B" w:rsidRDefault="002B600B" w:rsidP="00855059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2000 г. – митра;</w:t>
      </w:r>
    </w:p>
    <w:p w:rsidR="002B600B" w:rsidRPr="002B600B" w:rsidRDefault="002B600B" w:rsidP="002B60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2009</w:t>
      </w:r>
      <w:r w:rsidRPr="002B60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право служения Божественной Литургии с от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верстыми Царскими Вратами </w:t>
      </w:r>
      <w:proofErr w:type="gramStart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до</w:t>
      </w:r>
      <w:proofErr w:type="gramEnd"/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«Хе</w:t>
      </w:r>
      <w:r w:rsidRPr="002B60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рувимской    </w:t>
      </w:r>
    </w:p>
    <w:p w:rsidR="002B600B" w:rsidRDefault="002B600B" w:rsidP="002B600B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2B60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       песни»;</w:t>
      </w:r>
    </w:p>
    <w:p w:rsidR="00EE3BC4" w:rsidRPr="002B600B" w:rsidRDefault="0051360F" w:rsidP="009805FE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C1AB6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Церковные награды (Патри</w:t>
      </w:r>
      <w:r w:rsidR="002B600B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аршая грамота, ордена, медали):</w:t>
      </w:r>
    </w:p>
    <w:p w:rsidR="00EE3BC4" w:rsidRPr="00EE3BC4" w:rsidRDefault="002B600B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2004</w:t>
      </w:r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г. – орден </w:t>
      </w:r>
      <w:proofErr w:type="spellStart"/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прп</w:t>
      </w:r>
      <w:proofErr w:type="spellEnd"/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Даниила Московского </w:t>
      </w:r>
      <w:r w:rsidR="00EE3BC4">
        <w:rPr>
          <w:rFonts w:ascii="Georgia" w:eastAsia="Times New Roman" w:hAnsi="Georgia" w:cs="Times New Roman"/>
          <w:color w:val="000000"/>
          <w:sz w:val="18"/>
          <w:szCs w:val="18"/>
          <w:lang w:val="en-US" w:eastAsia="ru-RU"/>
        </w:rPr>
        <w:t>III</w:t>
      </w:r>
      <w:r w:rsidR="00EE3BC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ст.;</w:t>
      </w:r>
    </w:p>
    <w:p w:rsidR="001C08DB" w:rsidRPr="004D71D0" w:rsidRDefault="00EE3BC4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</w:t>
      </w:r>
      <w:r w:rsidR="009805FE"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2012 г. – юбилейная медаль РПЦ в память 200-т-летия побе</w:t>
      </w:r>
      <w:r w:rsidR="003851D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</w:t>
      </w:r>
      <w:r w:rsid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ы в Отечественной войне 1812 г.</w:t>
      </w:r>
    </w:p>
    <w:p w:rsidR="00E02C5A" w:rsidRDefault="00E02C5A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2016 </w:t>
      </w:r>
      <w:r w:rsidR="004D71D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</w:t>
      </w:r>
      <w:r w:rsidR="00A214DF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9805F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– юбилейная медаль РПЦ в память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1000-летия преставления равноапостольного великого князя </w:t>
      </w:r>
    </w:p>
    <w:p w:rsidR="00E02C5A" w:rsidRDefault="00E02C5A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Владимира.</w:t>
      </w:r>
    </w:p>
    <w:p w:rsidR="004D71D0" w:rsidRPr="004D71D0" w:rsidRDefault="004D71D0" w:rsidP="004D71D0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</w:pPr>
      <w:r w:rsidRPr="004D71D0">
        <w:rPr>
          <w:rFonts w:ascii="Georgia" w:eastAsia="Times New Roman" w:hAnsi="Georgia" w:cs="Times New Roman"/>
          <w:color w:val="FF0000"/>
          <w:sz w:val="18"/>
          <w:szCs w:val="18"/>
          <w:lang w:eastAsia="ru-RU"/>
        </w:rPr>
        <w:t xml:space="preserve">       </w:t>
      </w:r>
      <w:r w:rsidRPr="00D2345E">
        <w:rPr>
          <w:rFonts w:ascii="Georgia" w:eastAsia="Times New Roman" w:hAnsi="Georgia" w:cs="Times New Roman"/>
          <w:sz w:val="18"/>
          <w:szCs w:val="18"/>
          <w:lang w:eastAsia="ru-RU"/>
        </w:rPr>
        <w:t xml:space="preserve"> 2017 г. -  Юбилейная медаль РПЦ «В память 100-летия восстановления Патриаршества в РПЦ».</w:t>
      </w:r>
    </w:p>
    <w:p w:rsidR="004D71D0" w:rsidRDefault="004D71D0" w:rsidP="009805FE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</w:p>
    <w:p w:rsidR="00094934" w:rsidRDefault="00094934" w:rsidP="00094934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094934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Светские награды</w:t>
      </w: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:</w:t>
      </w:r>
    </w:p>
    <w:sectPr w:rsidR="0009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6EFD"/>
    <w:multiLevelType w:val="hybridMultilevel"/>
    <w:tmpl w:val="82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17D1"/>
    <w:multiLevelType w:val="hybridMultilevel"/>
    <w:tmpl w:val="A9F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D8"/>
    <w:rsid w:val="000044B8"/>
    <w:rsid w:val="000233A2"/>
    <w:rsid w:val="00094934"/>
    <w:rsid w:val="000E3CFC"/>
    <w:rsid w:val="000F1852"/>
    <w:rsid w:val="00177B75"/>
    <w:rsid w:val="00180D7C"/>
    <w:rsid w:val="001C08DB"/>
    <w:rsid w:val="002B05D8"/>
    <w:rsid w:val="002B600B"/>
    <w:rsid w:val="002C2A3C"/>
    <w:rsid w:val="002C4CB2"/>
    <w:rsid w:val="002C6DA0"/>
    <w:rsid w:val="002D3B59"/>
    <w:rsid w:val="00314B18"/>
    <w:rsid w:val="003439D5"/>
    <w:rsid w:val="003851D0"/>
    <w:rsid w:val="003A77A9"/>
    <w:rsid w:val="003B786D"/>
    <w:rsid w:val="003E1395"/>
    <w:rsid w:val="003F23BF"/>
    <w:rsid w:val="00434EFC"/>
    <w:rsid w:val="00440837"/>
    <w:rsid w:val="00471A90"/>
    <w:rsid w:val="00473518"/>
    <w:rsid w:val="00482CE3"/>
    <w:rsid w:val="004D71D0"/>
    <w:rsid w:val="0051360F"/>
    <w:rsid w:val="00566C25"/>
    <w:rsid w:val="005A3A54"/>
    <w:rsid w:val="005A5008"/>
    <w:rsid w:val="005C0319"/>
    <w:rsid w:val="006C1AB6"/>
    <w:rsid w:val="0076563E"/>
    <w:rsid w:val="008505FD"/>
    <w:rsid w:val="00855059"/>
    <w:rsid w:val="008C4278"/>
    <w:rsid w:val="00922FE7"/>
    <w:rsid w:val="00932482"/>
    <w:rsid w:val="00974FF2"/>
    <w:rsid w:val="009805FE"/>
    <w:rsid w:val="00A031C0"/>
    <w:rsid w:val="00A214DF"/>
    <w:rsid w:val="00A57058"/>
    <w:rsid w:val="00A9765D"/>
    <w:rsid w:val="00AC7E8A"/>
    <w:rsid w:val="00BE55B9"/>
    <w:rsid w:val="00C239D8"/>
    <w:rsid w:val="00D2345E"/>
    <w:rsid w:val="00D34752"/>
    <w:rsid w:val="00D74991"/>
    <w:rsid w:val="00E02C5A"/>
    <w:rsid w:val="00E120A5"/>
    <w:rsid w:val="00E7746D"/>
    <w:rsid w:val="00EE3BC4"/>
    <w:rsid w:val="00F34A4F"/>
    <w:rsid w:val="00F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360F"/>
    <w:pPr>
      <w:ind w:left="720"/>
      <w:contextualSpacing/>
    </w:pPr>
  </w:style>
  <w:style w:type="paragraph" w:styleId="a6">
    <w:name w:val="No Spacing"/>
    <w:uiPriority w:val="1"/>
    <w:qFormat/>
    <w:rsid w:val="008C42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dcterms:created xsi:type="dcterms:W3CDTF">2017-06-29T14:01:00Z</dcterms:created>
  <dcterms:modified xsi:type="dcterms:W3CDTF">2018-11-29T14:02:00Z</dcterms:modified>
</cp:coreProperties>
</file>