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F3402F" w:rsidRDefault="00945D90" w:rsidP="008C4278">
      <w:pPr>
        <w:pStyle w:val="a6"/>
        <w:jc w:val="center"/>
        <w:rPr>
          <w:rFonts w:ascii="Georgia" w:hAnsi="Georgia"/>
          <w:sz w:val="28"/>
          <w:szCs w:val="28"/>
          <w:lang w:eastAsia="ru-RU"/>
        </w:rPr>
      </w:pPr>
      <w:r w:rsidRPr="00F3402F">
        <w:rPr>
          <w:rFonts w:ascii="Georgia" w:hAnsi="Georgia"/>
          <w:sz w:val="28"/>
          <w:szCs w:val="28"/>
          <w:lang w:eastAsia="ru-RU"/>
        </w:rPr>
        <w:t>Иерей Роман Николаевич ГРАНИЧНИКОВ</w:t>
      </w:r>
      <w:r w:rsidR="009805FE" w:rsidRPr="00F3402F">
        <w:rPr>
          <w:rFonts w:ascii="Georgia" w:hAnsi="Georgia"/>
          <w:sz w:val="28"/>
          <w:szCs w:val="28"/>
          <w:lang w:eastAsia="ru-RU"/>
        </w:rPr>
        <w:tab/>
      </w:r>
    </w:p>
    <w:p w:rsidR="00922FE7" w:rsidRPr="00F3402F" w:rsidRDefault="00945D90" w:rsidP="008C4278">
      <w:pPr>
        <w:pStyle w:val="a6"/>
        <w:jc w:val="center"/>
        <w:rPr>
          <w:rFonts w:ascii="Georgia" w:hAnsi="Georgia"/>
          <w:sz w:val="28"/>
          <w:szCs w:val="28"/>
          <w:lang w:eastAsia="ru-RU"/>
        </w:rPr>
      </w:pPr>
      <w:r w:rsidRPr="00F3402F">
        <w:rPr>
          <w:rFonts w:ascii="Georgia" w:hAnsi="Georgia"/>
          <w:sz w:val="28"/>
          <w:szCs w:val="28"/>
          <w:lang w:eastAsia="ru-RU"/>
        </w:rPr>
        <w:t>23 октября 1979</w:t>
      </w:r>
      <w:r w:rsidR="005C0319" w:rsidRPr="00F3402F">
        <w:rPr>
          <w:rFonts w:ascii="Georgia" w:hAnsi="Georgia"/>
          <w:sz w:val="28"/>
          <w:szCs w:val="28"/>
          <w:lang w:eastAsia="ru-RU"/>
        </w:rPr>
        <w:t xml:space="preserve"> г.</w:t>
      </w:r>
    </w:p>
    <w:p w:rsidR="005C0319" w:rsidRDefault="00A1227D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12000" cy="2916678"/>
            <wp:effectExtent l="0" t="0" r="7620" b="0"/>
            <wp:docPr id="1" name="Рисунок 1" descr="D:\Downloads\PICT0026_crop_white_bckgr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PICT0026_crop_white_bckgr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291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278" w:rsidRPr="00274EBB" w:rsidRDefault="00A1227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b/>
          <w:color w:val="000000"/>
          <w:lang w:eastAsia="ru-RU"/>
        </w:rPr>
        <w:t>Настоятель</w:t>
      </w:r>
    </w:p>
    <w:p w:rsidR="00E7746D" w:rsidRPr="00274EBB" w:rsidRDefault="00932482" w:rsidP="00A1227D">
      <w:pPr>
        <w:shd w:val="clear" w:color="auto" w:fill="FFFFFF"/>
        <w:spacing w:after="0" w:line="360" w:lineRule="auto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hAnsi="Georgia"/>
        </w:rPr>
        <w:t xml:space="preserve">Храм </w:t>
      </w:r>
      <w:r w:rsidR="002C4CB2" w:rsidRPr="00274EBB">
        <w:rPr>
          <w:rFonts w:ascii="Georgia" w:hAnsi="Georgia"/>
        </w:rPr>
        <w:t xml:space="preserve">св. прав. </w:t>
      </w:r>
      <w:r w:rsidR="00A1227D" w:rsidRPr="00274EBB">
        <w:rPr>
          <w:rFonts w:ascii="Georgia" w:hAnsi="Georgia"/>
        </w:rPr>
        <w:t>Евфросинии Полоцкой</w:t>
      </w:r>
    </w:p>
    <w:p w:rsidR="00922FE7" w:rsidRPr="00274EBB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b/>
          <w:color w:val="000000"/>
          <w:lang w:eastAsia="ru-RU"/>
        </w:rPr>
        <w:t>Светское образование</w:t>
      </w:r>
    </w:p>
    <w:p w:rsidR="00922FE7" w:rsidRPr="00274EBB" w:rsidRDefault="00945D90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color w:val="000000"/>
          <w:lang w:eastAsia="ru-RU"/>
        </w:rPr>
        <w:t xml:space="preserve">среднее специальное 2000 г. – 2-ое Московское Областное Музыкальное училище им. С.С. Прокофьева </w:t>
      </w:r>
    </w:p>
    <w:p w:rsidR="00922FE7" w:rsidRPr="00274EBB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b/>
          <w:color w:val="000000"/>
          <w:lang w:eastAsia="ru-RU"/>
        </w:rPr>
        <w:t>Духовное образование</w:t>
      </w:r>
    </w:p>
    <w:p w:rsidR="009805FE" w:rsidRPr="00274EBB" w:rsidRDefault="00945D90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color w:val="000000"/>
          <w:lang w:eastAsia="ru-RU"/>
        </w:rPr>
        <w:t>2005 г. – Перервинская Духовная Семинария</w:t>
      </w:r>
    </w:p>
    <w:p w:rsidR="00922FE7" w:rsidRPr="00274EBB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b/>
          <w:color w:val="000000"/>
          <w:lang w:eastAsia="ru-RU"/>
        </w:rPr>
        <w:t>Хиротонисан</w:t>
      </w:r>
    </w:p>
    <w:p w:rsidR="00AC7E8A" w:rsidRPr="00274EBB" w:rsidRDefault="00945D90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color w:val="000000"/>
          <w:lang w:eastAsia="ru-RU"/>
        </w:rPr>
        <w:t>25 февраля 2005</w:t>
      </w:r>
      <w:r w:rsidR="008505FD" w:rsidRPr="00274EBB">
        <w:rPr>
          <w:rFonts w:ascii="Georgia" w:eastAsia="Times New Roman" w:hAnsi="Georgia" w:cs="Times New Roman"/>
          <w:color w:val="000000"/>
          <w:lang w:eastAsia="ru-RU"/>
        </w:rPr>
        <w:t xml:space="preserve"> г. </w:t>
      </w:r>
      <w:r w:rsidR="00AC7E8A" w:rsidRPr="00274EBB">
        <w:rPr>
          <w:rFonts w:ascii="Georgia" w:eastAsia="Times New Roman" w:hAnsi="Georgia" w:cs="Times New Roman"/>
          <w:color w:val="000000"/>
          <w:lang w:eastAsia="ru-RU"/>
        </w:rPr>
        <w:t>в сан диакона</w:t>
      </w:r>
    </w:p>
    <w:p w:rsidR="00922FE7" w:rsidRPr="00274EBB" w:rsidRDefault="00945D90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color w:val="000000"/>
          <w:lang w:eastAsia="ru-RU"/>
        </w:rPr>
        <w:t>15 мая 2008</w:t>
      </w:r>
      <w:r w:rsidR="008505FD" w:rsidRPr="00274EBB">
        <w:rPr>
          <w:rFonts w:ascii="Georgia" w:eastAsia="Times New Roman" w:hAnsi="Georgia" w:cs="Times New Roman"/>
          <w:color w:val="000000"/>
          <w:lang w:eastAsia="ru-RU"/>
        </w:rPr>
        <w:t xml:space="preserve"> г. в сан пресвитера</w:t>
      </w:r>
    </w:p>
    <w:p w:rsidR="00922FE7" w:rsidRPr="00274EBB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b/>
          <w:color w:val="000000"/>
          <w:lang w:eastAsia="ru-RU"/>
        </w:rPr>
        <w:t>День тезоименитства</w:t>
      </w:r>
    </w:p>
    <w:p w:rsidR="00922FE7" w:rsidRPr="00274EBB" w:rsidRDefault="00945D90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color w:val="000000"/>
          <w:lang w:eastAsia="ru-RU"/>
        </w:rPr>
        <w:t>1 декабря</w:t>
      </w:r>
    </w:p>
    <w:p w:rsidR="003A77A9" w:rsidRPr="00274EBB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b/>
          <w:color w:val="000000"/>
          <w:lang w:eastAsia="ru-RU"/>
        </w:rPr>
        <w:t>Награды</w:t>
      </w:r>
    </w:p>
    <w:p w:rsidR="0051360F" w:rsidRPr="00274EBB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color w:val="000000"/>
          <w:lang w:eastAsia="ru-RU"/>
        </w:rPr>
        <w:t xml:space="preserve">Иерархические (богослужебные награды): </w:t>
      </w:r>
    </w:p>
    <w:p w:rsidR="0051360F" w:rsidRPr="00274EBB" w:rsidRDefault="00287411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color w:val="000000"/>
          <w:lang w:eastAsia="ru-RU"/>
        </w:rPr>
        <w:t xml:space="preserve">         2010 г. – набедренник;</w:t>
      </w:r>
    </w:p>
    <w:p w:rsidR="00F3402F" w:rsidRDefault="00287411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val="en-US" w:eastAsia="ru-RU"/>
        </w:rPr>
      </w:pPr>
      <w:r w:rsidRPr="00274EBB">
        <w:rPr>
          <w:rFonts w:ascii="Georgia" w:eastAsia="Times New Roman" w:hAnsi="Georgia" w:cs="Times New Roman"/>
          <w:color w:val="000000"/>
          <w:lang w:eastAsia="ru-RU"/>
        </w:rPr>
        <w:t xml:space="preserve">         2014 г. – камилавка;</w:t>
      </w:r>
    </w:p>
    <w:p w:rsidR="00F3402F" w:rsidRPr="00F3402F" w:rsidRDefault="00F3402F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 xml:space="preserve">         </w:t>
      </w:r>
      <w:r w:rsidRPr="00F3402F">
        <w:rPr>
          <w:rFonts w:ascii="Georgia" w:eastAsia="Times New Roman" w:hAnsi="Georgia" w:cs="Times New Roman"/>
          <w:color w:val="000000"/>
          <w:lang w:eastAsia="ru-RU"/>
        </w:rPr>
        <w:t xml:space="preserve">2017 </w:t>
      </w:r>
      <w:r>
        <w:rPr>
          <w:rFonts w:ascii="Georgia" w:eastAsia="Times New Roman" w:hAnsi="Georgia" w:cs="Times New Roman"/>
          <w:color w:val="000000"/>
          <w:lang w:eastAsia="ru-RU"/>
        </w:rPr>
        <w:t>г. – наперсный крест.</w:t>
      </w:r>
    </w:p>
    <w:p w:rsidR="009805FE" w:rsidRPr="00274EBB" w:rsidRDefault="0051360F" w:rsidP="00945D9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color w:val="000000"/>
          <w:lang w:eastAsia="ru-RU"/>
        </w:rPr>
        <w:t xml:space="preserve">Церковные награды (Патриаршая грамота, ордена, медали): </w:t>
      </w:r>
    </w:p>
    <w:p w:rsidR="001C08DB" w:rsidRPr="00274EBB" w:rsidRDefault="009805FE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color w:val="000000"/>
          <w:lang w:eastAsia="ru-RU"/>
        </w:rPr>
        <w:t xml:space="preserve">         2012 г. – юбилейная медаль РПЦ в память 200-т-летия победы в Отечественной </w:t>
      </w:r>
      <w:r w:rsidR="00F3402F">
        <w:rPr>
          <w:rFonts w:ascii="Georgia" w:eastAsia="Times New Roman" w:hAnsi="Georgia" w:cs="Times New Roman"/>
          <w:color w:val="000000"/>
          <w:lang w:eastAsia="ru-RU"/>
        </w:rPr>
        <w:t xml:space="preserve">   </w:t>
      </w:r>
      <w:r w:rsidRPr="00274EBB">
        <w:rPr>
          <w:rFonts w:ascii="Georgia" w:eastAsia="Times New Roman" w:hAnsi="Georgia" w:cs="Times New Roman"/>
          <w:color w:val="000000"/>
          <w:lang w:eastAsia="ru-RU"/>
        </w:rPr>
        <w:t>войне 1812 г.</w:t>
      </w:r>
    </w:p>
    <w:p w:rsidR="00147737" w:rsidRDefault="00147737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color w:val="000000"/>
          <w:lang w:eastAsia="ru-RU"/>
        </w:rPr>
        <w:t xml:space="preserve">         2016г.  – юбилейная медаль РПЦ в честь 1000-летия преставления равноапостольного великого  Князя Владимира.</w:t>
      </w:r>
    </w:p>
    <w:p w:rsidR="00041994" w:rsidRPr="00041994" w:rsidRDefault="00041994" w:rsidP="00041994">
      <w:pPr>
        <w:shd w:val="clear" w:color="auto" w:fill="FFFFFF"/>
        <w:spacing w:after="0" w:line="360" w:lineRule="auto"/>
        <w:ind w:firstLine="708"/>
        <w:rPr>
          <w:rFonts w:ascii="Georgia" w:eastAsia="Times New Roman" w:hAnsi="Georgia" w:cs="Times New Roman"/>
          <w:color w:val="FF0000"/>
          <w:lang w:eastAsia="ru-RU"/>
        </w:rPr>
      </w:pPr>
      <w:bookmarkStart w:id="0" w:name="_GoBack"/>
      <w:r w:rsidRPr="00041994">
        <w:rPr>
          <w:rFonts w:ascii="Georgia" w:eastAsia="Times New Roman" w:hAnsi="Georgia" w:cs="Times New Roman"/>
          <w:color w:val="FF0000"/>
          <w:lang w:eastAsia="ru-RU"/>
        </w:rPr>
        <w:lastRenderedPageBreak/>
        <w:t>2017 г. -  Юбилейная медаль РПЦ «В память 100-летия восстановления Патриаршества в РПЦ».</w:t>
      </w:r>
    </w:p>
    <w:bookmarkEnd w:id="0"/>
    <w:p w:rsidR="00041994" w:rsidRPr="00274EBB" w:rsidRDefault="00041994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</w:p>
    <w:sectPr w:rsidR="00041994" w:rsidRPr="0027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647C8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41994"/>
    <w:rsid w:val="000E3CFC"/>
    <w:rsid w:val="000F1852"/>
    <w:rsid w:val="00147737"/>
    <w:rsid w:val="00180D7C"/>
    <w:rsid w:val="001C08DB"/>
    <w:rsid w:val="00274EBB"/>
    <w:rsid w:val="00287411"/>
    <w:rsid w:val="002B05D8"/>
    <w:rsid w:val="002C2A3C"/>
    <w:rsid w:val="002C4CB2"/>
    <w:rsid w:val="00314B18"/>
    <w:rsid w:val="0038519C"/>
    <w:rsid w:val="003A77A9"/>
    <w:rsid w:val="003B786D"/>
    <w:rsid w:val="003D3B3D"/>
    <w:rsid w:val="00440837"/>
    <w:rsid w:val="00440869"/>
    <w:rsid w:val="00473518"/>
    <w:rsid w:val="00482CE3"/>
    <w:rsid w:val="0051360F"/>
    <w:rsid w:val="005A3A54"/>
    <w:rsid w:val="005C0319"/>
    <w:rsid w:val="006C1AB6"/>
    <w:rsid w:val="008505FD"/>
    <w:rsid w:val="008C4278"/>
    <w:rsid w:val="00922FE7"/>
    <w:rsid w:val="00932482"/>
    <w:rsid w:val="00945D90"/>
    <w:rsid w:val="00974FF2"/>
    <w:rsid w:val="009805FE"/>
    <w:rsid w:val="00A031C0"/>
    <w:rsid w:val="00A1227D"/>
    <w:rsid w:val="00A57058"/>
    <w:rsid w:val="00AC7E8A"/>
    <w:rsid w:val="00B07C25"/>
    <w:rsid w:val="00B740D7"/>
    <w:rsid w:val="00C239D8"/>
    <w:rsid w:val="00E7746D"/>
    <w:rsid w:val="00F3402F"/>
    <w:rsid w:val="00F34A4F"/>
    <w:rsid w:val="00F5141F"/>
    <w:rsid w:val="00FC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2017-09-14T11:35:00Z</cp:lastPrinted>
  <dcterms:created xsi:type="dcterms:W3CDTF">2017-07-03T10:50:00Z</dcterms:created>
  <dcterms:modified xsi:type="dcterms:W3CDTF">2018-05-21T12:47:00Z</dcterms:modified>
</cp:coreProperties>
</file>